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C8C7" w14:textId="165A6A4E" w:rsidR="0000768E" w:rsidRDefault="0000768E" w:rsidP="0000768E">
      <w:pPr>
        <w:jc w:val="center"/>
        <w:rPr>
          <w:b/>
        </w:rPr>
      </w:pPr>
      <w:r>
        <w:rPr>
          <w:b/>
        </w:rPr>
        <w:t xml:space="preserve">Oświadczenie beneficjenta </w:t>
      </w:r>
    </w:p>
    <w:p w14:paraId="25ACFA0B" w14:textId="77777777" w:rsidR="0000768E" w:rsidRDefault="0000768E" w:rsidP="0000768E">
      <w:pPr>
        <w:jc w:val="center"/>
      </w:pPr>
    </w:p>
    <w:p w14:paraId="33BD5D80" w14:textId="77777777" w:rsidR="0000768E" w:rsidRDefault="0000768E" w:rsidP="0000768E">
      <w:pPr>
        <w:jc w:val="center"/>
      </w:pPr>
      <w:r>
        <w:rPr>
          <w:sz w:val="20"/>
          <w:szCs w:val="20"/>
        </w:rPr>
        <w:t>Poniższe dane wykorzystane będą do sporządzenia sprawozdania o udzielonej pomocy publicznej w rolnictwie lub rybołówstwie oraz pomocy de minimis w rolnictwie lub rybołówstwie</w:t>
      </w:r>
    </w:p>
    <w:p w14:paraId="02B8BDDD" w14:textId="77777777" w:rsidR="0000768E" w:rsidRDefault="0000768E" w:rsidP="0000768E">
      <w:pPr>
        <w:jc w:val="center"/>
      </w:pPr>
      <w:r>
        <w:rPr>
          <w:sz w:val="20"/>
          <w:szCs w:val="20"/>
        </w:rPr>
        <w:t>Zwrot podatku akcyzowego zawartego w cenie oleju napędowego wykorzystywanego do produkcji rolnej jest pomocą inną niż pomoc de minimis.</w:t>
      </w:r>
    </w:p>
    <w:p w14:paraId="045869E8" w14:textId="77777777" w:rsidR="0000768E" w:rsidRDefault="0000768E" w:rsidP="0000768E">
      <w:pPr>
        <w:jc w:val="center"/>
        <w:rPr>
          <w:sz w:val="20"/>
          <w:szCs w:val="20"/>
        </w:rPr>
      </w:pPr>
    </w:p>
    <w:p w14:paraId="4EE3999D" w14:textId="77777777" w:rsidR="0000768E" w:rsidRDefault="0000768E" w:rsidP="0000768E">
      <w:pPr>
        <w:spacing w:line="360" w:lineRule="auto"/>
      </w:pPr>
      <w:r>
        <w:t>1. Imię i nazwisko albo firma beneficjenta pomocy:</w:t>
      </w:r>
    </w:p>
    <w:p w14:paraId="0C88EC94" w14:textId="77777777" w:rsidR="0000768E" w:rsidRDefault="0000768E" w:rsidP="0000768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C2C215" w14:textId="11506305" w:rsidR="0000768E" w:rsidRDefault="0000768E" w:rsidP="0000768E">
      <w:pPr>
        <w:spacing w:line="360" w:lineRule="auto"/>
      </w:pPr>
      <w:r>
        <w:t>2. Miejsce zamieszkania: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9C550D" w14:textId="2651A4AC" w:rsidR="0000768E" w:rsidRDefault="0000768E" w:rsidP="0000768E">
      <w:pPr>
        <w:jc w:val="both"/>
      </w:pPr>
      <w:r>
        <w:t xml:space="preserve">3. Klasa PKD – należy podać klasę działalności (4 pierwsze znaki), w związku z którą beneficjent otrzymał pomoc, określoną zgodnie z rozporządzeniem Rady Ministrów z dnia </w:t>
      </w:r>
      <w:r w:rsidR="00D842E5">
        <w:t>18</w:t>
      </w:r>
      <w:r>
        <w:t xml:space="preserve"> grudnia 20</w:t>
      </w:r>
      <w:r w:rsidR="00D842E5">
        <w:t>24</w:t>
      </w:r>
      <w:r>
        <w:t xml:space="preserve"> r. w sprawie Polskiej Klasyfikacji Działalności (PKD) (Dz.U. z 20</w:t>
      </w:r>
      <w:r w:rsidR="00D842E5">
        <w:t>24</w:t>
      </w:r>
      <w:r>
        <w:t xml:space="preserve"> r., nr </w:t>
      </w:r>
      <w:r w:rsidR="00D842E5">
        <w:t>1936)</w:t>
      </w:r>
    </w:p>
    <w:p w14:paraId="2F77C11F" w14:textId="77777777" w:rsidR="0000768E" w:rsidRDefault="0000768E" w:rsidP="0000768E">
      <w:pPr>
        <w:jc w:val="both"/>
      </w:pPr>
      <w:r>
        <w:rPr>
          <w:sz w:val="20"/>
          <w:szCs w:val="20"/>
        </w:rPr>
        <w:t>(Podać PKD dla przeważającej działalności)</w:t>
      </w:r>
    </w:p>
    <w:p w14:paraId="20387D3C" w14:textId="77777777" w:rsidR="0000768E" w:rsidRDefault="0000768E" w:rsidP="0000768E">
      <w:pPr>
        <w:jc w:val="both"/>
        <w:rPr>
          <w:sz w:val="20"/>
          <w:szCs w:val="20"/>
        </w:rPr>
      </w:pPr>
    </w:p>
    <w:p w14:paraId="32291867" w14:textId="77777777" w:rsidR="0000768E" w:rsidRDefault="0000768E" w:rsidP="0000768E">
      <w:pPr>
        <w:jc w:val="both"/>
        <w:rPr>
          <w:sz w:val="20"/>
          <w:szCs w:val="20"/>
        </w:rPr>
      </w:pPr>
    </w:p>
    <w:p w14:paraId="6D99E455" w14:textId="77777777" w:rsidR="0000768E" w:rsidRDefault="0000768E" w:rsidP="0000768E">
      <w:pPr>
        <w:jc w:val="both"/>
      </w:pPr>
      <w:r>
        <w:t>Klasa PKD ………………………………………………………………………………………</w:t>
      </w:r>
    </w:p>
    <w:p w14:paraId="43D98491" w14:textId="78014B50" w:rsidR="0000768E" w:rsidRDefault="0000768E" w:rsidP="0000768E">
      <w:pPr>
        <w:spacing w:line="360" w:lineRule="auto"/>
        <w:jc w:val="both"/>
      </w:pPr>
    </w:p>
    <w:p w14:paraId="64B33BAA" w14:textId="77777777" w:rsidR="0000768E" w:rsidRDefault="0000768E" w:rsidP="0000768E">
      <w:pPr>
        <w:spacing w:line="360" w:lineRule="auto"/>
        <w:jc w:val="both"/>
      </w:pPr>
    </w:p>
    <w:p w14:paraId="0ABF99E7" w14:textId="77777777" w:rsidR="0000768E" w:rsidRDefault="0000768E" w:rsidP="0000768E">
      <w:pPr>
        <w:spacing w:line="360" w:lineRule="auto"/>
        <w:jc w:val="right"/>
      </w:pPr>
      <w:r>
        <w:t>………………………………………………………..</w:t>
      </w:r>
    </w:p>
    <w:p w14:paraId="737FE39E" w14:textId="77777777" w:rsidR="0000768E" w:rsidRDefault="0000768E" w:rsidP="0000768E">
      <w:pPr>
        <w:spacing w:line="360" w:lineRule="auto"/>
        <w:ind w:left="12" w:firstLine="1"/>
      </w:pPr>
      <w:r>
        <w:t xml:space="preserve">                                                                                                        Podpis</w:t>
      </w:r>
    </w:p>
    <w:p w14:paraId="0C4C2727" w14:textId="77777777" w:rsidR="0000768E" w:rsidRDefault="0000768E" w:rsidP="0000768E">
      <w:pPr>
        <w:spacing w:line="360" w:lineRule="auto"/>
        <w:ind w:left="12" w:firstLine="1"/>
      </w:pPr>
      <w:r>
        <w:rPr>
          <w:b/>
          <w:sz w:val="20"/>
          <w:szCs w:val="20"/>
          <w:u w:val="single"/>
        </w:rPr>
        <w:t>Objaśnienia:</w:t>
      </w:r>
    </w:p>
    <w:p w14:paraId="015D2683" w14:textId="3FBED0BB" w:rsidR="0000768E" w:rsidRDefault="0000768E" w:rsidP="0000768E">
      <w:pPr>
        <w:spacing w:line="360" w:lineRule="auto"/>
      </w:pPr>
      <w:r>
        <w:rPr>
          <w:b/>
          <w:sz w:val="20"/>
          <w:szCs w:val="20"/>
        </w:rPr>
        <w:t>Dot. punktu 3</w:t>
      </w:r>
    </w:p>
    <w:p w14:paraId="6D9B0F35" w14:textId="4E393BA5" w:rsidR="0000768E" w:rsidRDefault="0000768E" w:rsidP="0000768E">
      <w:pPr>
        <w:spacing w:line="360" w:lineRule="auto"/>
        <w:ind w:left="12" w:firstLine="1"/>
        <w:jc w:val="both"/>
      </w:pPr>
      <w:r>
        <w:rPr>
          <w:sz w:val="20"/>
          <w:szCs w:val="20"/>
        </w:rPr>
        <w:t xml:space="preserve">Wybrane kody PKD – pełen wykaz w  rozporządzeniu Rady Ministrów z dnia </w:t>
      </w:r>
      <w:r w:rsidR="00D842E5">
        <w:rPr>
          <w:sz w:val="20"/>
          <w:szCs w:val="20"/>
        </w:rPr>
        <w:t>18</w:t>
      </w:r>
      <w:r>
        <w:rPr>
          <w:sz w:val="20"/>
          <w:szCs w:val="20"/>
        </w:rPr>
        <w:t xml:space="preserve"> grudnia 20</w:t>
      </w:r>
      <w:r w:rsidR="00D842E5">
        <w:rPr>
          <w:sz w:val="20"/>
          <w:szCs w:val="20"/>
        </w:rPr>
        <w:t xml:space="preserve">24 </w:t>
      </w:r>
      <w:r>
        <w:rPr>
          <w:sz w:val="20"/>
          <w:szCs w:val="20"/>
        </w:rPr>
        <w:t>r. w sprawie Polskiej Klasyfikacji Działalności (PKD) (Dz.U. z 20</w:t>
      </w:r>
      <w:r w:rsidR="00D842E5">
        <w:rPr>
          <w:sz w:val="20"/>
          <w:szCs w:val="20"/>
        </w:rPr>
        <w:t xml:space="preserve">24 </w:t>
      </w:r>
      <w:r>
        <w:rPr>
          <w:sz w:val="20"/>
          <w:szCs w:val="20"/>
        </w:rPr>
        <w:t xml:space="preserve">r., nr </w:t>
      </w:r>
      <w:r w:rsidR="00D842E5">
        <w:rPr>
          <w:sz w:val="20"/>
          <w:szCs w:val="20"/>
        </w:rPr>
        <w:t>1936</w:t>
      </w:r>
      <w:r>
        <w:rPr>
          <w:sz w:val="20"/>
          <w:szCs w:val="20"/>
        </w:rPr>
        <w:t>)</w:t>
      </w:r>
    </w:p>
    <w:tbl>
      <w:tblPr>
        <w:tblW w:w="4150" w:type="pct"/>
        <w:tblInd w:w="-30" w:type="dxa"/>
        <w:tblLayout w:type="fixed"/>
        <w:tblLook w:val="04A0" w:firstRow="1" w:lastRow="0" w:firstColumn="1" w:lastColumn="0" w:noHBand="0" w:noVBand="1"/>
      </w:tblPr>
      <w:tblGrid>
        <w:gridCol w:w="853"/>
        <w:gridCol w:w="523"/>
        <w:gridCol w:w="6154"/>
      </w:tblGrid>
      <w:tr w:rsidR="0000768E" w14:paraId="71DDD2B7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3571E" w14:textId="0B1D2795" w:rsidR="0000768E" w:rsidRDefault="0000768E">
            <w:r>
              <w:rPr>
                <w:sz w:val="20"/>
                <w:szCs w:val="20"/>
              </w:rPr>
              <w:t>01.11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210CF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BB93A" w14:textId="77777777" w:rsidR="0000768E" w:rsidRDefault="0000768E">
            <w:r>
              <w:rPr>
                <w:sz w:val="20"/>
                <w:szCs w:val="20"/>
              </w:rPr>
              <w:t>Uprawa zbóż, roślin strączkowych i roślin oleistych na nasiona, z wyłączeniem ryżu</w:t>
            </w:r>
          </w:p>
        </w:tc>
      </w:tr>
      <w:tr w:rsidR="0000768E" w14:paraId="0CC6EED7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99F01" w14:textId="02E6B25D" w:rsidR="0000768E" w:rsidRDefault="0000768E">
            <w:r>
              <w:rPr>
                <w:sz w:val="20"/>
                <w:szCs w:val="20"/>
              </w:rPr>
              <w:t>01.12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5D230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D59B2" w14:textId="77777777" w:rsidR="0000768E" w:rsidRDefault="0000768E">
            <w:r>
              <w:rPr>
                <w:sz w:val="20"/>
                <w:szCs w:val="20"/>
              </w:rPr>
              <w:t>Uprawa ryżu</w:t>
            </w:r>
          </w:p>
        </w:tc>
      </w:tr>
      <w:tr w:rsidR="0000768E" w14:paraId="0B03C76C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5543E" w14:textId="4E6AD60C" w:rsidR="0000768E" w:rsidRDefault="0000768E">
            <w:r>
              <w:rPr>
                <w:sz w:val="20"/>
                <w:szCs w:val="20"/>
              </w:rPr>
              <w:t>01.13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DB9D3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E8B53" w14:textId="77777777" w:rsidR="0000768E" w:rsidRDefault="0000768E">
            <w:r>
              <w:rPr>
                <w:sz w:val="20"/>
                <w:szCs w:val="20"/>
              </w:rPr>
              <w:t>Uprawa warzyw, włączając melony oraz uprawa roślin korzeniowych i roślin bulwiastych</w:t>
            </w:r>
          </w:p>
        </w:tc>
      </w:tr>
      <w:tr w:rsidR="0000768E" w14:paraId="07D7ED52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62CAA" w14:textId="3A7D0C96" w:rsidR="0000768E" w:rsidRDefault="0000768E">
            <w:r>
              <w:rPr>
                <w:sz w:val="20"/>
                <w:szCs w:val="20"/>
              </w:rPr>
              <w:t>01.14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C329A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E044D" w14:textId="77777777" w:rsidR="0000768E" w:rsidRDefault="0000768E">
            <w:r>
              <w:rPr>
                <w:sz w:val="20"/>
                <w:szCs w:val="20"/>
              </w:rPr>
              <w:t>Uprawa trzciny cukrowej</w:t>
            </w:r>
          </w:p>
        </w:tc>
      </w:tr>
      <w:tr w:rsidR="0000768E" w14:paraId="2FB1B96B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8131F" w14:textId="63F0A6E6" w:rsidR="0000768E" w:rsidRDefault="0000768E">
            <w:r>
              <w:rPr>
                <w:sz w:val="20"/>
                <w:szCs w:val="20"/>
              </w:rPr>
              <w:t>01.15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245CF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CDCDB" w14:textId="77777777" w:rsidR="0000768E" w:rsidRDefault="0000768E">
            <w:r>
              <w:rPr>
                <w:sz w:val="20"/>
                <w:szCs w:val="20"/>
              </w:rPr>
              <w:t>Uprawa tytoniu</w:t>
            </w:r>
          </w:p>
        </w:tc>
      </w:tr>
      <w:tr w:rsidR="0000768E" w14:paraId="788534B2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2FB16" w14:textId="00B85600" w:rsidR="0000768E" w:rsidRDefault="0000768E">
            <w:r>
              <w:rPr>
                <w:sz w:val="20"/>
                <w:szCs w:val="20"/>
              </w:rPr>
              <w:t>01.16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6430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B868A" w14:textId="77777777" w:rsidR="0000768E" w:rsidRDefault="0000768E">
            <w:r>
              <w:rPr>
                <w:sz w:val="20"/>
                <w:szCs w:val="20"/>
              </w:rPr>
              <w:t>Uprawa roślin włóknistych</w:t>
            </w:r>
          </w:p>
        </w:tc>
      </w:tr>
      <w:tr w:rsidR="0000768E" w14:paraId="2F04AA9A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38554" w14:textId="251A14E4" w:rsidR="0000768E" w:rsidRDefault="0000768E">
            <w:r>
              <w:rPr>
                <w:sz w:val="20"/>
                <w:szCs w:val="20"/>
              </w:rPr>
              <w:t>01.19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EBA50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E5DE3" w14:textId="77777777" w:rsidR="0000768E" w:rsidRDefault="0000768E">
            <w:r>
              <w:rPr>
                <w:sz w:val="20"/>
                <w:szCs w:val="20"/>
              </w:rPr>
              <w:t>Pozostałe uprawy rolne inne niż wieloletnie</w:t>
            </w:r>
          </w:p>
        </w:tc>
      </w:tr>
      <w:tr w:rsidR="0000768E" w14:paraId="66D64B9C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1A751" w14:textId="3FBDEB95" w:rsidR="0000768E" w:rsidRDefault="0000768E">
            <w:r>
              <w:rPr>
                <w:sz w:val="20"/>
                <w:szCs w:val="20"/>
              </w:rPr>
              <w:t>01.21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CB24D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1390D" w14:textId="77777777" w:rsidR="0000768E" w:rsidRDefault="0000768E">
            <w:r>
              <w:rPr>
                <w:sz w:val="20"/>
                <w:szCs w:val="20"/>
              </w:rPr>
              <w:t>Uprawa winogron</w:t>
            </w:r>
          </w:p>
        </w:tc>
      </w:tr>
      <w:tr w:rsidR="0000768E" w14:paraId="77A84804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FA01A" w14:textId="494380BF" w:rsidR="0000768E" w:rsidRDefault="0000768E">
            <w:r>
              <w:rPr>
                <w:sz w:val="20"/>
                <w:szCs w:val="20"/>
              </w:rPr>
              <w:t>01.22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DDCA9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729B8" w14:textId="77777777" w:rsidR="0000768E" w:rsidRDefault="0000768E">
            <w:r>
              <w:rPr>
                <w:sz w:val="20"/>
                <w:szCs w:val="20"/>
              </w:rPr>
              <w:t>Uprawa drzew i krzewów owocowych tropikalnych i podzwrotnikowych</w:t>
            </w:r>
          </w:p>
        </w:tc>
      </w:tr>
      <w:tr w:rsidR="0000768E" w14:paraId="16364ADD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FA8EF" w14:textId="7BD88088" w:rsidR="0000768E" w:rsidRDefault="0000768E">
            <w:r>
              <w:rPr>
                <w:sz w:val="20"/>
                <w:szCs w:val="20"/>
              </w:rPr>
              <w:t>01.23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08674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301BC" w14:textId="77777777" w:rsidR="0000768E" w:rsidRDefault="0000768E">
            <w:r>
              <w:rPr>
                <w:sz w:val="20"/>
                <w:szCs w:val="20"/>
              </w:rPr>
              <w:t>Uprawa drzew i krzewów owocowych cytrusowych</w:t>
            </w:r>
          </w:p>
        </w:tc>
      </w:tr>
      <w:tr w:rsidR="0000768E" w14:paraId="7EEDBFB7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2B14A" w14:textId="7FD61C04" w:rsidR="0000768E" w:rsidRDefault="0000768E">
            <w:r>
              <w:rPr>
                <w:sz w:val="20"/>
                <w:szCs w:val="20"/>
              </w:rPr>
              <w:t>01.24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835C9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40196" w14:textId="77777777" w:rsidR="0000768E" w:rsidRDefault="0000768E">
            <w:r>
              <w:rPr>
                <w:sz w:val="20"/>
                <w:szCs w:val="20"/>
              </w:rPr>
              <w:t>Uprawa drzew i krzewów owocowych ziarnkowych i pestkowych</w:t>
            </w:r>
          </w:p>
        </w:tc>
      </w:tr>
      <w:tr w:rsidR="0000768E" w14:paraId="0B477E16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0D9BA" w14:textId="49E7EBF4" w:rsidR="0000768E" w:rsidRDefault="0000768E">
            <w:r>
              <w:rPr>
                <w:sz w:val="20"/>
                <w:szCs w:val="20"/>
              </w:rPr>
              <w:t>01.25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D6CFE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B1D7F" w14:textId="77777777" w:rsidR="0000768E" w:rsidRDefault="0000768E">
            <w:r>
              <w:rPr>
                <w:sz w:val="20"/>
                <w:szCs w:val="20"/>
              </w:rPr>
              <w:t>Uprawa pozostałych drzew i krzewów owocowych oraz orzechów</w:t>
            </w:r>
          </w:p>
        </w:tc>
      </w:tr>
      <w:tr w:rsidR="0000768E" w14:paraId="7823C1F7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CC983" w14:textId="65AA6DC2" w:rsidR="0000768E" w:rsidRDefault="0000768E">
            <w:r>
              <w:rPr>
                <w:sz w:val="20"/>
                <w:szCs w:val="20"/>
              </w:rPr>
              <w:t>01.26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B9747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78631" w14:textId="77777777" w:rsidR="0000768E" w:rsidRDefault="0000768E">
            <w:r>
              <w:rPr>
                <w:sz w:val="20"/>
                <w:szCs w:val="20"/>
              </w:rPr>
              <w:t>Uprawa drzew oleistych</w:t>
            </w:r>
          </w:p>
        </w:tc>
      </w:tr>
      <w:tr w:rsidR="0000768E" w14:paraId="66D88D3F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51B77" w14:textId="3038E5D3" w:rsidR="0000768E" w:rsidRDefault="0000768E">
            <w:r>
              <w:rPr>
                <w:sz w:val="20"/>
                <w:szCs w:val="20"/>
              </w:rPr>
              <w:t>01.27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B6C17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E6940" w14:textId="77777777" w:rsidR="0000768E" w:rsidRDefault="0000768E">
            <w:r>
              <w:rPr>
                <w:sz w:val="20"/>
                <w:szCs w:val="20"/>
              </w:rPr>
              <w:t>Uprawa roślin wykorzystywanych do produkcji napojów</w:t>
            </w:r>
          </w:p>
        </w:tc>
      </w:tr>
      <w:tr w:rsidR="0000768E" w14:paraId="23C6D2F0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F914A" w14:textId="4A86D2F5" w:rsidR="0000768E" w:rsidRDefault="0000768E">
            <w:r>
              <w:rPr>
                <w:sz w:val="20"/>
                <w:szCs w:val="20"/>
              </w:rPr>
              <w:t>01.28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590D6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22A1F" w14:textId="77777777" w:rsidR="0000768E" w:rsidRDefault="0000768E">
            <w:r>
              <w:rPr>
                <w:sz w:val="20"/>
                <w:szCs w:val="20"/>
              </w:rPr>
              <w:t>Uprawa roślin przyprawowych i aromatycznych oraz roślin wykorzystywanych do produkcji leków i wyrobów farmaceutycznych</w:t>
            </w:r>
          </w:p>
        </w:tc>
      </w:tr>
      <w:tr w:rsidR="0000768E" w14:paraId="1711A4C0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6F557" w14:textId="1281C17F" w:rsidR="0000768E" w:rsidRDefault="0000768E">
            <w:r>
              <w:rPr>
                <w:sz w:val="20"/>
                <w:szCs w:val="20"/>
              </w:rPr>
              <w:t>01.29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ECE44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BE15E" w14:textId="77777777" w:rsidR="0000768E" w:rsidRDefault="0000768E">
            <w:r>
              <w:rPr>
                <w:sz w:val="20"/>
                <w:szCs w:val="20"/>
              </w:rPr>
              <w:t>Uprawa pozostałych roślin wieloletnich</w:t>
            </w:r>
          </w:p>
        </w:tc>
      </w:tr>
      <w:tr w:rsidR="0000768E" w14:paraId="0F5FC9AA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A05CF" w14:textId="0062D2D6" w:rsidR="0000768E" w:rsidRDefault="0000768E">
            <w:r>
              <w:rPr>
                <w:sz w:val="20"/>
                <w:szCs w:val="20"/>
              </w:rPr>
              <w:lastRenderedPageBreak/>
              <w:t>01.30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DA88C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7CE3D" w14:textId="77777777" w:rsidR="0000768E" w:rsidRDefault="0000768E">
            <w:r>
              <w:rPr>
                <w:bCs/>
                <w:sz w:val="20"/>
                <w:szCs w:val="20"/>
              </w:rPr>
              <w:t>Rozmnażanie roślin</w:t>
            </w:r>
          </w:p>
        </w:tc>
      </w:tr>
      <w:tr w:rsidR="0000768E" w14:paraId="292849C7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82784" w14:textId="11377D83" w:rsidR="0000768E" w:rsidRDefault="0000768E">
            <w:r>
              <w:rPr>
                <w:sz w:val="20"/>
                <w:szCs w:val="20"/>
              </w:rPr>
              <w:t>01.41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0EBF6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9239E" w14:textId="77777777" w:rsidR="0000768E" w:rsidRDefault="0000768E">
            <w:r>
              <w:rPr>
                <w:sz w:val="20"/>
                <w:szCs w:val="20"/>
              </w:rPr>
              <w:t>Chów i hodowla bydła mlecznego</w:t>
            </w:r>
          </w:p>
        </w:tc>
      </w:tr>
      <w:tr w:rsidR="0000768E" w14:paraId="09678888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327FF" w14:textId="002410EA" w:rsidR="0000768E" w:rsidRDefault="0000768E">
            <w:r>
              <w:rPr>
                <w:sz w:val="20"/>
                <w:szCs w:val="20"/>
              </w:rPr>
              <w:t>01.42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206CD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BC3E9" w14:textId="77777777" w:rsidR="0000768E" w:rsidRDefault="0000768E">
            <w:r>
              <w:rPr>
                <w:sz w:val="20"/>
                <w:szCs w:val="20"/>
              </w:rPr>
              <w:t>Chów i hodowla pozostałego bydła i bawołów</w:t>
            </w:r>
          </w:p>
        </w:tc>
      </w:tr>
      <w:tr w:rsidR="0000768E" w14:paraId="3E044A94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D7670" w14:textId="3DC39574" w:rsidR="0000768E" w:rsidRDefault="0000768E">
            <w:r>
              <w:rPr>
                <w:sz w:val="20"/>
                <w:szCs w:val="20"/>
              </w:rPr>
              <w:t>01.43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586E6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4E1B9" w14:textId="77777777" w:rsidR="0000768E" w:rsidRDefault="0000768E">
            <w:r>
              <w:rPr>
                <w:sz w:val="20"/>
                <w:szCs w:val="20"/>
              </w:rPr>
              <w:t>Chów i hodowla koni i pozostałych zwierząt koniowatych</w:t>
            </w:r>
          </w:p>
        </w:tc>
      </w:tr>
      <w:tr w:rsidR="0000768E" w14:paraId="41B1128F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DD779" w14:textId="021B755A" w:rsidR="0000768E" w:rsidRDefault="0000768E">
            <w:r>
              <w:rPr>
                <w:sz w:val="20"/>
                <w:szCs w:val="20"/>
              </w:rPr>
              <w:t>01.44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01047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D4D09" w14:textId="77777777" w:rsidR="0000768E" w:rsidRDefault="0000768E">
            <w:r>
              <w:rPr>
                <w:sz w:val="20"/>
                <w:szCs w:val="20"/>
              </w:rPr>
              <w:t>Chów i hodowla wielbłądów i zwierząt wielbłądowatych</w:t>
            </w:r>
          </w:p>
        </w:tc>
      </w:tr>
      <w:tr w:rsidR="0000768E" w14:paraId="67F9B4BA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1CBF2" w14:textId="0D8D0356" w:rsidR="0000768E" w:rsidRDefault="0000768E">
            <w:r>
              <w:rPr>
                <w:sz w:val="20"/>
                <w:szCs w:val="20"/>
              </w:rPr>
              <w:t>01.45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9CE24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62301" w14:textId="77777777" w:rsidR="0000768E" w:rsidRDefault="0000768E">
            <w:r>
              <w:rPr>
                <w:sz w:val="20"/>
                <w:szCs w:val="20"/>
              </w:rPr>
              <w:t>Chów i hodowla owiec i kóz</w:t>
            </w:r>
          </w:p>
        </w:tc>
      </w:tr>
      <w:tr w:rsidR="0000768E" w14:paraId="01AD08FA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73BD4" w14:textId="3C52B5C2" w:rsidR="0000768E" w:rsidRDefault="0000768E">
            <w:r>
              <w:rPr>
                <w:sz w:val="20"/>
                <w:szCs w:val="20"/>
              </w:rPr>
              <w:t>01.46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F224F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418EC" w14:textId="77777777" w:rsidR="0000768E" w:rsidRDefault="0000768E">
            <w:r>
              <w:rPr>
                <w:sz w:val="20"/>
                <w:szCs w:val="20"/>
              </w:rPr>
              <w:t>Chów i hodowla świń</w:t>
            </w:r>
          </w:p>
        </w:tc>
      </w:tr>
      <w:tr w:rsidR="0000768E" w14:paraId="67D05580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E2061" w14:textId="2751EC1A" w:rsidR="0000768E" w:rsidRDefault="0000768E">
            <w:r>
              <w:rPr>
                <w:sz w:val="20"/>
                <w:szCs w:val="20"/>
              </w:rPr>
              <w:t>01.47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D26F8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CE0FF" w14:textId="77777777" w:rsidR="0000768E" w:rsidRDefault="0000768E">
            <w:r>
              <w:rPr>
                <w:sz w:val="20"/>
                <w:szCs w:val="20"/>
              </w:rPr>
              <w:t>Chów i hodowla drobiu</w:t>
            </w:r>
          </w:p>
        </w:tc>
      </w:tr>
      <w:tr w:rsidR="0000768E" w14:paraId="28D25B76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CF88D" w14:textId="0CDB77D7" w:rsidR="0000768E" w:rsidRDefault="001C7303">
            <w:r>
              <w:rPr>
                <w:sz w:val="20"/>
                <w:szCs w:val="20"/>
              </w:rPr>
              <w:t>01.48</w:t>
            </w:r>
            <w:r w:rsidR="00EA26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80605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BF4FC" w14:textId="77777777" w:rsidR="0000768E" w:rsidRDefault="0000768E">
            <w:r>
              <w:rPr>
                <w:sz w:val="20"/>
                <w:szCs w:val="20"/>
              </w:rPr>
              <w:t>Chów i hodowla pozostałych zwierząt</w:t>
            </w:r>
          </w:p>
        </w:tc>
      </w:tr>
      <w:tr w:rsidR="0000768E" w14:paraId="381B9A23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B97B5" w14:textId="0FFD3739" w:rsidR="0000768E" w:rsidRDefault="0000768E">
            <w:r>
              <w:rPr>
                <w:sz w:val="20"/>
                <w:szCs w:val="20"/>
              </w:rPr>
              <w:t>01.50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7CC6D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A4AFC" w14:textId="77777777" w:rsidR="0000768E" w:rsidRDefault="0000768E">
            <w:r>
              <w:rPr>
                <w:bCs/>
                <w:sz w:val="20"/>
                <w:szCs w:val="20"/>
              </w:rPr>
              <w:t xml:space="preserve">Uprawy rolne połączone z chowem i hodowlą zwierząt (działalność mieszana) </w:t>
            </w:r>
          </w:p>
        </w:tc>
      </w:tr>
      <w:tr w:rsidR="0000768E" w14:paraId="23347A55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4FC78" w14:textId="22D7A153" w:rsidR="0000768E" w:rsidRDefault="0000768E">
            <w:r>
              <w:rPr>
                <w:sz w:val="20"/>
                <w:szCs w:val="20"/>
              </w:rPr>
              <w:t>01.61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65391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0E8EC" w14:textId="77777777" w:rsidR="0000768E" w:rsidRDefault="0000768E">
            <w:r>
              <w:rPr>
                <w:sz w:val="20"/>
                <w:szCs w:val="20"/>
              </w:rPr>
              <w:t>Działalność usługowa wspomagająca produkcję roślinną</w:t>
            </w:r>
          </w:p>
        </w:tc>
      </w:tr>
      <w:tr w:rsidR="0000768E" w14:paraId="3169B6E2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5C521" w14:textId="5C9FE9A7" w:rsidR="0000768E" w:rsidRDefault="0000768E">
            <w:r>
              <w:rPr>
                <w:sz w:val="20"/>
                <w:szCs w:val="20"/>
              </w:rPr>
              <w:t>01.62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849F3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9A347" w14:textId="77777777" w:rsidR="0000768E" w:rsidRDefault="0000768E">
            <w:r>
              <w:rPr>
                <w:sz w:val="20"/>
                <w:szCs w:val="20"/>
              </w:rPr>
              <w:t>Działalność usługowa wspomagająca chów i hodowlę zwierząt gospodarskich</w:t>
            </w:r>
          </w:p>
        </w:tc>
      </w:tr>
      <w:tr w:rsidR="0000768E" w14:paraId="5B673206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9B8A5" w14:textId="3B9805A4" w:rsidR="0000768E" w:rsidRDefault="0000768E">
            <w:r>
              <w:rPr>
                <w:sz w:val="20"/>
                <w:szCs w:val="20"/>
              </w:rPr>
              <w:t>01.63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D62CB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3B8D9" w14:textId="77777777" w:rsidR="0000768E" w:rsidRDefault="0000768E">
            <w:r>
              <w:rPr>
                <w:sz w:val="20"/>
                <w:szCs w:val="20"/>
              </w:rPr>
              <w:t>Działalność usługowa następująca po zbiorach</w:t>
            </w:r>
          </w:p>
        </w:tc>
      </w:tr>
      <w:tr w:rsidR="0000768E" w14:paraId="7722FC3D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6FE2D" w14:textId="48718F37" w:rsidR="0000768E" w:rsidRDefault="0000768E">
            <w:r>
              <w:rPr>
                <w:sz w:val="20"/>
                <w:szCs w:val="20"/>
              </w:rPr>
              <w:t>01.64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1D0B3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04064" w14:textId="77777777" w:rsidR="0000768E" w:rsidRDefault="0000768E">
            <w:r>
              <w:rPr>
                <w:sz w:val="20"/>
                <w:szCs w:val="20"/>
              </w:rPr>
              <w:t>Obróbka nasion dla celów rozmnażania roślin</w:t>
            </w:r>
          </w:p>
        </w:tc>
      </w:tr>
      <w:tr w:rsidR="0000768E" w14:paraId="6F619F21" w14:textId="77777777" w:rsidTr="0000768E">
        <w:tc>
          <w:tcPr>
            <w:tcW w:w="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3AE0B" w14:textId="79A606DC" w:rsidR="0000768E" w:rsidRDefault="0000768E">
            <w:r>
              <w:rPr>
                <w:sz w:val="20"/>
                <w:szCs w:val="20"/>
              </w:rPr>
              <w:t>01.70</w:t>
            </w:r>
            <w:r w:rsidR="00EA2627">
              <w:rPr>
                <w:sz w:val="20"/>
                <w:szCs w:val="20"/>
              </w:rPr>
              <w:t>.Z</w:t>
            </w:r>
          </w:p>
        </w:tc>
        <w:tc>
          <w:tcPr>
            <w:tcW w:w="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89578" w14:textId="77777777" w:rsidR="0000768E" w:rsidRDefault="00007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ADC48" w14:textId="77777777" w:rsidR="0000768E" w:rsidRDefault="0000768E">
            <w:r>
              <w:rPr>
                <w:bCs/>
                <w:sz w:val="20"/>
                <w:szCs w:val="20"/>
              </w:rPr>
              <w:t>Łowiectwo i pozyskiwanie zwierząt łownych, włączając działalność usługową</w:t>
            </w:r>
          </w:p>
        </w:tc>
      </w:tr>
    </w:tbl>
    <w:p w14:paraId="2C69116B" w14:textId="77777777" w:rsidR="00B3726F" w:rsidRDefault="00B3726F"/>
    <w:sectPr w:rsidR="00B37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C9"/>
    <w:rsid w:val="0000768E"/>
    <w:rsid w:val="00132499"/>
    <w:rsid w:val="001C7303"/>
    <w:rsid w:val="007E4653"/>
    <w:rsid w:val="00963839"/>
    <w:rsid w:val="00B3726F"/>
    <w:rsid w:val="00CD5CC9"/>
    <w:rsid w:val="00D842E5"/>
    <w:rsid w:val="00E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4D5C"/>
  <w15:chartTrackingRefBased/>
  <w15:docId w15:val="{DA7AA6A4-A857-43A9-8CA5-344B0113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6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30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Pietras</dc:creator>
  <cp:keywords/>
  <dc:description/>
  <cp:lastModifiedBy>Justyna Kowalczyk</cp:lastModifiedBy>
  <cp:revision>4</cp:revision>
  <cp:lastPrinted>2025-06-26T12:49:00Z</cp:lastPrinted>
  <dcterms:created xsi:type="dcterms:W3CDTF">2025-01-30T09:48:00Z</dcterms:created>
  <dcterms:modified xsi:type="dcterms:W3CDTF">2025-08-05T11:46:00Z</dcterms:modified>
</cp:coreProperties>
</file>